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64319E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2"/>
        <w:jc w:val="center"/>
        <w:rPr>
          <w:rFonts w:ascii="Arial Narrow" w:eastAsia="Arial Narrow" w:hAnsi="Arial Narrow" w:cs="Arial Narrow"/>
          <w:b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>TALLER DE ACTIVIDADES COMPLEMENTARIAS DE APOYO</w:t>
      </w:r>
    </w:p>
    <w:p w:rsidR="0064319E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2"/>
        <w:jc w:val="center"/>
        <w:rPr>
          <w:rFonts w:ascii="Arial Narrow" w:eastAsia="Arial Narrow" w:hAnsi="Arial Narrow" w:cs="Arial Narrow"/>
          <w:b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>PROCESO NIVELATORIO</w:t>
      </w:r>
    </w:p>
    <w:p w:rsidR="0064319E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jc w:val="center"/>
        <w:rPr>
          <w:rFonts w:ascii="Arial Narrow" w:eastAsia="Arial Narrow" w:hAnsi="Arial Narrow" w:cs="Arial Narrow"/>
          <w:b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 xml:space="preserve">Área: </w:t>
      </w:r>
      <w:r>
        <w:rPr>
          <w:rFonts w:ascii="Arial Narrow" w:eastAsia="Arial Narrow" w:hAnsi="Arial Narrow" w:cs="Arial Narrow"/>
          <w:b/>
        </w:rPr>
        <w:t>Matemáticas</w:t>
      </w:r>
      <w:r>
        <w:rPr>
          <w:rFonts w:ascii="Arial Narrow" w:eastAsia="Arial Narrow" w:hAnsi="Arial Narrow" w:cs="Arial Narrow"/>
          <w:b/>
          <w:color w:val="000000"/>
        </w:rPr>
        <w:t xml:space="preserve">                                                                  Grado: 3°                           Año: 202</w:t>
      </w:r>
      <w:r w:rsidR="009F58D8">
        <w:rPr>
          <w:rFonts w:ascii="Arial Narrow" w:eastAsia="Arial Narrow" w:hAnsi="Arial Narrow" w:cs="Arial Narrow"/>
          <w:b/>
          <w:color w:val="000000"/>
        </w:rPr>
        <w:t>4</w:t>
      </w:r>
      <w:r>
        <w:rPr>
          <w:rFonts w:ascii="Arial Narrow" w:eastAsia="Arial Narrow" w:hAnsi="Arial Narrow" w:cs="Arial Narrow"/>
          <w:b/>
          <w:color w:val="000000"/>
        </w:rPr>
        <w:t>- 202</w:t>
      </w:r>
      <w:r w:rsidR="009F58D8">
        <w:rPr>
          <w:rFonts w:ascii="Arial Narrow" w:eastAsia="Arial Narrow" w:hAnsi="Arial Narrow" w:cs="Arial Narrow"/>
          <w:b/>
          <w:color w:val="000000"/>
        </w:rPr>
        <w:t>5</w:t>
      </w:r>
    </w:p>
    <w:p w:rsidR="0064319E" w:rsidRDefault="0064319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jc w:val="center"/>
        <w:rPr>
          <w:rFonts w:ascii="Arial Narrow" w:eastAsia="Arial Narrow" w:hAnsi="Arial Narrow" w:cs="Arial Narrow"/>
          <w:b/>
          <w:color w:val="000000"/>
        </w:rPr>
      </w:pPr>
    </w:p>
    <w:p w:rsidR="0064319E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rPr>
          <w:rFonts w:ascii="Arial Narrow" w:eastAsia="Arial Narrow" w:hAnsi="Arial Narrow" w:cs="Arial Narrow"/>
          <w:b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 xml:space="preserve">Nombre del estudiante: </w:t>
      </w:r>
      <w:r>
        <w:rPr>
          <w:rFonts w:ascii="Arial Narrow" w:eastAsia="Arial Narrow" w:hAnsi="Arial Narrow" w:cs="Arial Narrow"/>
          <w:b/>
          <w:color w:val="000000"/>
          <w:u w:val="single"/>
        </w:rPr>
        <w:t>_______________________________________________________________________________</w:t>
      </w:r>
    </w:p>
    <w:p w:rsidR="0064319E" w:rsidRDefault="0064319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</w:p>
    <w:p w:rsidR="0064319E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i/>
          <w:color w:val="000000"/>
        </w:rPr>
        <w:t xml:space="preserve">Los estudiantes que al finalizar el año lectivo hayan obtenido valoración de desempeño bajo en dos (2) área del plan de estudios y hayan asistido como mínimo a 75% de las actividades académicas, pueden ser promovidos con programación de actividades complementarias de apoyo, las cuales se presentarán en sesión programada y previamente informada antes de iniciar el año lectivo siguiente y tendrán como plazo máximo para su recuperación el primer periodo académico del mismo. </w:t>
      </w:r>
    </w:p>
    <w:p w:rsidR="0064319E" w:rsidRDefault="0064319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</w:p>
    <w:p w:rsidR="0064319E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>Observaciones Generales:</w:t>
      </w:r>
    </w:p>
    <w:p w:rsidR="0064319E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 xml:space="preserve">Desarrolle el taller correspondiente al área en la cual presentó debilidades académicas, según lo muestra el informe final entregado al acudiente al final del año lectivo. </w:t>
      </w:r>
    </w:p>
    <w:p w:rsidR="0064319E" w:rsidRDefault="0064319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</w:p>
    <w:p w:rsidR="0064319E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>Presentación:</w:t>
      </w:r>
    </w:p>
    <w:p w:rsidR="0064319E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 xml:space="preserve">El taller debe presentarse a mano completamente diligenciado con normas A.P.A y ser </w:t>
      </w:r>
      <w:r>
        <w:rPr>
          <w:rFonts w:ascii="Arial Narrow" w:eastAsia="Arial Narrow" w:hAnsi="Arial Narrow" w:cs="Arial Narrow"/>
          <w:color w:val="000000"/>
          <w:u w:val="single"/>
        </w:rPr>
        <w:t xml:space="preserve">sustentado el viernes </w:t>
      </w:r>
      <w:r>
        <w:rPr>
          <w:rFonts w:ascii="Arial Narrow" w:eastAsia="Arial Narrow" w:hAnsi="Arial Narrow" w:cs="Arial Narrow"/>
          <w:color w:val="000000"/>
          <w:highlight w:val="white"/>
          <w:u w:val="single"/>
        </w:rPr>
        <w:t>1</w:t>
      </w:r>
      <w:r w:rsidR="009F58D8">
        <w:rPr>
          <w:rFonts w:ascii="Arial Narrow" w:eastAsia="Arial Narrow" w:hAnsi="Arial Narrow" w:cs="Arial Narrow"/>
          <w:u w:val="single"/>
        </w:rPr>
        <w:t>7</w:t>
      </w:r>
      <w:r>
        <w:rPr>
          <w:rFonts w:ascii="Arial Narrow" w:eastAsia="Arial Narrow" w:hAnsi="Arial Narrow" w:cs="Arial Narrow"/>
          <w:color w:val="000000"/>
          <w:u w:val="single"/>
        </w:rPr>
        <w:t xml:space="preserve"> de enero de 202</w:t>
      </w:r>
      <w:r w:rsidR="009F58D8">
        <w:rPr>
          <w:rFonts w:ascii="Arial Narrow" w:eastAsia="Arial Narrow" w:hAnsi="Arial Narrow" w:cs="Arial Narrow"/>
          <w:color w:val="000000"/>
          <w:u w:val="single"/>
        </w:rPr>
        <w:t>5</w:t>
      </w:r>
      <w:r>
        <w:rPr>
          <w:rFonts w:ascii="Arial Narrow" w:eastAsia="Arial Narrow" w:hAnsi="Arial Narrow" w:cs="Arial Narrow"/>
          <w:color w:val="000000"/>
          <w:u w:val="single"/>
        </w:rPr>
        <w:t xml:space="preserve"> a las 7:00 am</w:t>
      </w:r>
      <w:r>
        <w:rPr>
          <w:rFonts w:ascii="Arial Narrow" w:eastAsia="Arial Narrow" w:hAnsi="Arial Narrow" w:cs="Arial Narrow"/>
          <w:color w:val="000000"/>
        </w:rPr>
        <w:t>, donde el estudiante dará cuenta de sus conocimientos y competencias.</w:t>
      </w:r>
    </w:p>
    <w:p w:rsidR="0064319E" w:rsidRDefault="0064319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</w:p>
    <w:p w:rsidR="0064319E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2"/>
        <w:jc w:val="both"/>
        <w:rPr>
          <w:rFonts w:ascii="Arial Narrow" w:eastAsia="Arial Narrow" w:hAnsi="Arial Narrow" w:cs="Arial Narrow"/>
          <w:b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 xml:space="preserve">PREGUNTAS PROBLEMATIZADORAS </w:t>
      </w:r>
    </w:p>
    <w:p w:rsidR="0064319E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 Narrow" w:eastAsia="Arial Narrow" w:hAnsi="Arial Narrow" w:cs="Arial Narrow"/>
        </w:rPr>
      </w:pPr>
      <w:bookmarkStart w:id="0" w:name="_heading=h.h00a90nvs9nl" w:colFirst="0" w:colLast="0"/>
      <w:bookmarkEnd w:id="0"/>
      <w:r>
        <w:rPr>
          <w:rFonts w:ascii="Arial" w:eastAsia="Arial" w:hAnsi="Arial" w:cs="Arial"/>
          <w:color w:val="000000"/>
          <w:highlight w:val="white"/>
        </w:rPr>
        <w:t>¿Cómo aplicar las habilidades matemáticas de asociación, cálculo y resolución de problemas, que involucran la suma y la resta, en situaciones cotidianas?</w:t>
      </w:r>
    </w:p>
    <w:p w:rsidR="0064319E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</w:rPr>
        <w:t>¿Cómo desarrollar estrategias matemáticas en los estudiantes para resolver problemas cotidianos relacionados con la multiplicación y la medida?</w:t>
      </w:r>
    </w:p>
    <w:p w:rsidR="0064319E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 Narrow" w:eastAsia="Arial Narrow" w:hAnsi="Arial Narrow" w:cs="Arial Narrow"/>
        </w:rPr>
      </w:pPr>
      <w:r>
        <w:rPr>
          <w:rFonts w:ascii="Arial" w:eastAsia="Arial" w:hAnsi="Arial" w:cs="Arial"/>
          <w:color w:val="000000"/>
          <w:highlight w:val="white"/>
        </w:rPr>
        <w:t>¿Cómo aplicar las habilidades matemáticas trabajadas hasta el momento y las operaciones básicas en la resolución de situaciones problema de la cotidianidad? ¿De qué manera puedo colaborar con la organización de los ingresos y gastos de mi familia?</w:t>
      </w:r>
    </w:p>
    <w:p w:rsidR="0064319E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 Narrow" w:eastAsia="Arial Narrow" w:hAnsi="Arial Narrow" w:cs="Arial Narrow"/>
        </w:rPr>
      </w:pPr>
      <w:r>
        <w:rPr>
          <w:rFonts w:ascii="Arial" w:eastAsia="Arial" w:hAnsi="Arial" w:cs="Arial"/>
          <w:color w:val="000000"/>
          <w:highlight w:val="white"/>
        </w:rPr>
        <w:t>¿Cómo fomentar en los estudiantes el conocimiento de las operaciones básicas, el razonamiento, el cálculo y la geometría para interpretar y resolver distintos tipos de situaciones problemáticas de su contexto?</w:t>
      </w:r>
    </w:p>
    <w:p w:rsidR="0064319E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 Narrow" w:eastAsia="Arial Narrow" w:hAnsi="Arial Narrow" w:cs="Arial Narrow"/>
        </w:rPr>
      </w:pPr>
      <w:r>
        <w:rPr>
          <w:rFonts w:ascii="Arial" w:eastAsia="Arial" w:hAnsi="Arial" w:cs="Arial"/>
          <w:color w:val="000000"/>
          <w:highlight w:val="white"/>
        </w:rPr>
        <w:t>¿De qué manera las habilidades matemáticas adquiridas por los estudiantes durante el año sobre razonamiento, cálculo y resolución de problemas contribuyeron a la preparación para diferentes situaciones de la vida?</w:t>
      </w:r>
    </w:p>
    <w:p w:rsidR="0064319E" w:rsidRDefault="0064319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18" w:firstLine="0"/>
        <w:jc w:val="both"/>
        <w:rPr>
          <w:rFonts w:ascii="Arial Narrow" w:eastAsia="Arial Narrow" w:hAnsi="Arial Narrow" w:cs="Arial Narrow"/>
        </w:rPr>
      </w:pPr>
    </w:p>
    <w:p w:rsidR="0064319E" w:rsidRDefault="0064319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0"/>
        <w:jc w:val="both"/>
        <w:rPr>
          <w:rFonts w:ascii="Arial Narrow" w:eastAsia="Arial Narrow" w:hAnsi="Arial Narrow" w:cs="Arial Narrow"/>
          <w:b/>
          <w:color w:val="000000"/>
        </w:rPr>
      </w:pPr>
    </w:p>
    <w:p w:rsidR="009F58D8" w:rsidRDefault="009F58D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0"/>
        <w:jc w:val="both"/>
        <w:rPr>
          <w:rFonts w:ascii="Arial Narrow" w:eastAsia="Arial Narrow" w:hAnsi="Arial Narrow" w:cs="Arial Narrow"/>
          <w:b/>
          <w:color w:val="000000"/>
        </w:rPr>
      </w:pPr>
    </w:p>
    <w:p w:rsidR="009F58D8" w:rsidRDefault="009F58D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0"/>
        <w:jc w:val="both"/>
        <w:rPr>
          <w:rFonts w:ascii="Arial Narrow" w:eastAsia="Arial Narrow" w:hAnsi="Arial Narrow" w:cs="Arial Narrow"/>
          <w:b/>
          <w:color w:val="000000"/>
        </w:rPr>
      </w:pPr>
    </w:p>
    <w:p w:rsidR="0064319E" w:rsidRDefault="0064319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0"/>
        <w:jc w:val="both"/>
        <w:rPr>
          <w:rFonts w:ascii="Arial Narrow" w:eastAsia="Arial Narrow" w:hAnsi="Arial Narrow" w:cs="Arial Narrow"/>
          <w:b/>
          <w:color w:val="000000"/>
        </w:rPr>
      </w:pPr>
    </w:p>
    <w:p w:rsidR="0064319E" w:rsidRDefault="0064319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0"/>
        <w:jc w:val="both"/>
        <w:rPr>
          <w:rFonts w:ascii="Arial Narrow" w:eastAsia="Arial Narrow" w:hAnsi="Arial Narrow" w:cs="Arial Narrow"/>
          <w:b/>
          <w:color w:val="000000"/>
        </w:rPr>
      </w:pPr>
    </w:p>
    <w:p w:rsidR="0064319E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0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lastRenderedPageBreak/>
        <w:t xml:space="preserve">ACTIVIDADES: </w:t>
      </w:r>
    </w:p>
    <w:p w:rsidR="0064319E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 Narrow" w:eastAsia="Arial Narrow" w:hAnsi="Arial Narrow" w:cs="Arial Narrow"/>
          <w:b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>Escribe el valor que representa cada dígito subrayado. Sigue el ejemplo.</w:t>
      </w:r>
    </w:p>
    <w:p w:rsidR="0064319E" w:rsidRDefault="0064319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358" w:firstLine="0"/>
        <w:jc w:val="both"/>
        <w:rPr>
          <w:rFonts w:ascii="Arial Narrow" w:eastAsia="Arial Narrow" w:hAnsi="Arial Narrow" w:cs="Arial Narrow"/>
          <w:b/>
        </w:rPr>
      </w:pPr>
    </w:p>
    <w:p w:rsidR="0064319E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358" w:firstLine="0"/>
        <w:jc w:val="both"/>
        <w:rPr>
          <w:rFonts w:ascii="Arial Narrow" w:eastAsia="Arial Narrow" w:hAnsi="Arial Narrow" w:cs="Arial Narrow"/>
          <w:color w:val="000000"/>
        </w:rPr>
      </w:pPr>
      <w:r>
        <w:rPr>
          <w:noProof/>
        </w:rPr>
        <w:drawing>
          <wp:anchor distT="0" distB="0" distL="114300" distR="114300" simplePos="0" relativeHeight="251658240" behindDoc="0" locked="0" layoutInCell="1" hidden="0" allowOverlap="1">
            <wp:simplePos x="0" y="0"/>
            <wp:positionH relativeFrom="column">
              <wp:posOffset>-43814</wp:posOffset>
            </wp:positionH>
            <wp:positionV relativeFrom="paragraph">
              <wp:posOffset>297815</wp:posOffset>
            </wp:positionV>
            <wp:extent cx="6058746" cy="2676899"/>
            <wp:effectExtent l="0" t="0" r="0" b="0"/>
            <wp:wrapSquare wrapText="bothSides" distT="0" distB="0" distL="114300" distR="114300"/>
            <wp:docPr id="23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58746" cy="267689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64319E" w:rsidRDefault="0064319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0"/>
        <w:jc w:val="both"/>
        <w:rPr>
          <w:rFonts w:ascii="Arial Narrow" w:eastAsia="Arial Narrow" w:hAnsi="Arial Narrow" w:cs="Arial Narrow"/>
          <w:color w:val="000000"/>
        </w:rPr>
      </w:pPr>
    </w:p>
    <w:p w:rsidR="0064319E" w:rsidRDefault="0064319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0"/>
        <w:jc w:val="both"/>
        <w:rPr>
          <w:rFonts w:ascii="Arial Narrow" w:eastAsia="Arial Narrow" w:hAnsi="Arial Narrow" w:cs="Arial Narrow"/>
          <w:color w:val="000000"/>
        </w:rPr>
      </w:pPr>
    </w:p>
    <w:p w:rsidR="0064319E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 Narrow" w:eastAsia="Arial Narrow" w:hAnsi="Arial Narrow" w:cs="Arial Narrow"/>
          <w:b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 xml:space="preserve">¿Mayor que, menor que o igual a?  </w:t>
      </w:r>
    </w:p>
    <w:p w:rsidR="0064319E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0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Instrucciones: Escribe &lt;, &gt; o = para que cada afirmación sea verdadera.</w:t>
      </w:r>
    </w:p>
    <w:p w:rsidR="0064319E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0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¡Recuerde que a los caimanes les gusta comerse el número mayor!</w:t>
      </w:r>
    </w:p>
    <w:p w:rsidR="0064319E" w:rsidRDefault="00000000">
      <w:pPr>
        <w:pBdr>
          <w:top w:val="nil"/>
          <w:left w:val="nil"/>
          <w:bottom w:val="nil"/>
          <w:right w:val="nil"/>
          <w:between w:val="nil"/>
        </w:pBdr>
        <w:ind w:firstLine="0"/>
        <w:rPr>
          <w:rFonts w:ascii="Arial Narrow" w:eastAsia="Arial Narrow" w:hAnsi="Arial Narrow" w:cs="Arial Narrow"/>
          <w:color w:val="000000"/>
        </w:rPr>
      </w:pPr>
      <w:r>
        <w:rPr>
          <w:noProof/>
        </w:rPr>
        <w:drawing>
          <wp:anchor distT="0" distB="0" distL="114300" distR="114300" simplePos="0" relativeHeight="251659264" behindDoc="0" locked="0" layoutInCell="1" hidden="0" allowOverlap="1">
            <wp:simplePos x="0" y="0"/>
            <wp:positionH relativeFrom="column">
              <wp:posOffset>470535</wp:posOffset>
            </wp:positionH>
            <wp:positionV relativeFrom="paragraph">
              <wp:posOffset>220345</wp:posOffset>
            </wp:positionV>
            <wp:extent cx="408305" cy="311150"/>
            <wp:effectExtent l="0" t="0" r="0" b="0"/>
            <wp:wrapSquare wrapText="bothSides" distT="0" distB="0" distL="114300" distR="114300"/>
            <wp:docPr id="27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8305" cy="3111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hidden="0" allowOverlap="1">
                <wp:simplePos x="0" y="0"/>
                <wp:positionH relativeFrom="column">
                  <wp:posOffset>2705100</wp:posOffset>
                </wp:positionH>
                <wp:positionV relativeFrom="paragraph">
                  <wp:posOffset>165100</wp:posOffset>
                </wp:positionV>
                <wp:extent cx="425450" cy="339725"/>
                <wp:effectExtent l="0" t="0" r="0" b="0"/>
                <wp:wrapSquare wrapText="bothSides" distT="0" distB="0" distL="114300" distR="114300"/>
                <wp:docPr id="21" name="Rectángulo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145975" y="3622838"/>
                          <a:ext cx="400050" cy="3143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25400" cap="flat" cmpd="sng">
                          <a:solidFill>
                            <a:schemeClr val="dk1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64319E" w:rsidRDefault="0064319E">
                            <w:pPr>
                              <w:spacing w:after="0" w:line="240" w:lineRule="auto"/>
                              <w:ind w:firstLine="0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ángulo 21" o:spid="_x0000_s1026" style="position:absolute;margin-left:213pt;margin-top:13pt;width:33.5pt;height:26.7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" fillcolor="white [3201]" strokecolor="black [3200]" strokeweight="2pt">
                <v:stroke startarrowwidth="narrow" startarrowlength="short" endarrowwidth="narrow" endarrowlength="short" joinstyle="round"/>
                <v:textbox inset="2.53958mm,2.53958mm,2.53958mm,2.53958mm">
                  <w:txbxContent>
                    <w:p w:rsidR="0064319E" w:rsidRDefault="0064319E">
                      <w:pPr>
                        <w:spacing w:after="0" w:line="240" w:lineRule="auto"/>
                        <w:ind w:firstLine="0"/>
                        <w:textDirection w:val="btLr"/>
                      </w:pPr>
                    </w:p>
                  </w:txbxContent>
                </v:textbox>
                <w10:wrap type="square"/>
              </v:rect>
            </w:pict>
          </mc:Fallback>
        </mc:AlternateContent>
      </w:r>
    </w:p>
    <w:p w:rsidR="0064319E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0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</w:rPr>
        <w:t xml:space="preserve">  </w:t>
      </w:r>
      <w:r>
        <w:rPr>
          <w:rFonts w:ascii="Arial Narrow" w:eastAsia="Arial Narrow" w:hAnsi="Arial Narrow" w:cs="Arial Narrow"/>
          <w:color w:val="000000"/>
        </w:rPr>
        <w:t xml:space="preserve">66    56                                          </w:t>
      </w:r>
      <w:r>
        <w:rPr>
          <w:rFonts w:ascii="Arial Narrow" w:eastAsia="Arial Narrow" w:hAnsi="Arial Narrow" w:cs="Arial Narrow"/>
        </w:rPr>
        <w:t>55</w:t>
      </w:r>
      <w:r>
        <w:rPr>
          <w:rFonts w:ascii="Arial Narrow" w:eastAsia="Arial Narrow" w:hAnsi="Arial Narrow" w:cs="Arial Narrow"/>
          <w:color w:val="000000"/>
        </w:rPr>
        <w:t xml:space="preserve">   85    </w:t>
      </w:r>
    </w:p>
    <w:p w:rsidR="0064319E" w:rsidRDefault="0064319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358" w:firstLine="0"/>
        <w:jc w:val="both"/>
        <w:rPr>
          <w:rFonts w:ascii="Arial Narrow" w:eastAsia="Arial Narrow" w:hAnsi="Arial Narrow" w:cs="Arial Narrow"/>
          <w:color w:val="000000"/>
        </w:rPr>
      </w:pPr>
    </w:p>
    <w:p w:rsidR="0064319E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358" w:firstLine="0"/>
        <w:jc w:val="both"/>
        <w:rPr>
          <w:rFonts w:ascii="Arial Narrow" w:eastAsia="Arial Narrow" w:hAnsi="Arial Narrow" w:cs="Arial Narrow"/>
          <w:color w:val="00000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hidden="0" allowOverlap="1">
                <wp:simplePos x="0" y="0"/>
                <wp:positionH relativeFrom="column">
                  <wp:posOffset>408676</wp:posOffset>
                </wp:positionH>
                <wp:positionV relativeFrom="paragraph">
                  <wp:posOffset>182245</wp:posOffset>
                </wp:positionV>
                <wp:extent cx="353168" cy="242139"/>
                <wp:effectExtent l="0" t="0" r="27940" b="24765"/>
                <wp:wrapNone/>
                <wp:docPr id="19" name="Rectángulo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3168" cy="24213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25400" cap="flat" cmpd="sng">
                          <a:solidFill>
                            <a:schemeClr val="dk1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64319E" w:rsidRDefault="0064319E">
                            <w:pPr>
                              <w:spacing w:after="0" w:line="240" w:lineRule="auto"/>
                              <w:ind w:firstLine="0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ángulo 19" o:spid="_x0000_s1027" style="position:absolute;left:0;text-align:left;margin-left:32.2pt;margin-top:14.35pt;width:27.8pt;height:19.0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" fillcolor="white [3201]" strokecolor="black [3200]" strokeweight="2pt">
                <v:stroke startarrowwidth="narrow" startarrowlength="short" endarrowwidth="narrow" endarrowlength="short" joinstyle="round"/>
                <v:textbox inset="2.53958mm,2.53958mm,2.53958mm,2.53958mm">
                  <w:txbxContent>
                    <w:p w:rsidR="0064319E" w:rsidRDefault="0064319E">
                      <w:pPr>
                        <w:spacing w:after="0" w:line="240" w:lineRule="auto"/>
                        <w:ind w:firstLine="0"/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</w:p>
    <w:p w:rsidR="0064319E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358" w:firstLine="0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31               79                                             63                        25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hidden="0" allowOverlap="1">
                <wp:simplePos x="0" y="0"/>
                <wp:positionH relativeFrom="column">
                  <wp:posOffset>2667000</wp:posOffset>
                </wp:positionH>
                <wp:positionV relativeFrom="paragraph">
                  <wp:posOffset>0</wp:posOffset>
                </wp:positionV>
                <wp:extent cx="444500" cy="358775"/>
                <wp:effectExtent l="0" t="0" r="0" b="0"/>
                <wp:wrapSquare wrapText="bothSides" distT="0" distB="0" distL="114300" distR="114300"/>
                <wp:docPr id="20" name="Rectángulo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136450" y="3613313"/>
                          <a:ext cx="419100" cy="3333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25400" cap="flat" cmpd="sng">
                          <a:solidFill>
                            <a:schemeClr val="dk1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64319E" w:rsidRDefault="0064319E">
                            <w:pPr>
                              <w:spacing w:after="0" w:line="240" w:lineRule="auto"/>
                              <w:ind w:firstLine="0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ángulo 20" o:spid="_x0000_s1028" style="position:absolute;left:0;text-align:left;margin-left:210pt;margin-top:0;width:35pt;height:28.2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" fillcolor="white [3201]" strokecolor="black [3200]" strokeweight="2pt">
                <v:stroke startarrowwidth="narrow" startarrowlength="short" endarrowwidth="narrow" endarrowlength="short" joinstyle="round"/>
                <v:textbox inset="2.53958mm,2.53958mm,2.53958mm,2.53958mm">
                  <w:txbxContent>
                    <w:p w:rsidR="0064319E" w:rsidRDefault="0064319E">
                      <w:pPr>
                        <w:spacing w:after="0" w:line="240" w:lineRule="auto"/>
                        <w:ind w:firstLine="0"/>
                        <w:textDirection w:val="btLr"/>
                      </w:pPr>
                    </w:p>
                  </w:txbxContent>
                </v:textbox>
                <w10:wrap type="square"/>
              </v:rect>
            </w:pict>
          </mc:Fallback>
        </mc:AlternateContent>
      </w:r>
    </w:p>
    <w:p w:rsidR="0064319E" w:rsidRDefault="0064319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358" w:firstLine="0"/>
        <w:jc w:val="both"/>
        <w:rPr>
          <w:rFonts w:ascii="Arial Narrow" w:eastAsia="Arial Narrow" w:hAnsi="Arial Narrow" w:cs="Arial Narrow"/>
          <w:color w:val="000000"/>
        </w:rPr>
      </w:pPr>
    </w:p>
    <w:p w:rsidR="0064319E" w:rsidRDefault="00DD7D0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358" w:firstLine="0"/>
        <w:jc w:val="both"/>
        <w:rPr>
          <w:rFonts w:ascii="Arial Narrow" w:eastAsia="Arial Narrow" w:hAnsi="Arial Narrow" w:cs="Arial Narrow"/>
          <w:color w:val="00000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hidden="0" allowOverlap="1">
                <wp:simplePos x="0" y="0"/>
                <wp:positionH relativeFrom="column">
                  <wp:posOffset>400421</wp:posOffset>
                </wp:positionH>
                <wp:positionV relativeFrom="paragraph">
                  <wp:posOffset>183515</wp:posOffset>
                </wp:positionV>
                <wp:extent cx="336430" cy="253461"/>
                <wp:effectExtent l="0" t="0" r="26035" b="13335"/>
                <wp:wrapNone/>
                <wp:docPr id="18" name="Rectángulo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6430" cy="25346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25400" cap="flat" cmpd="sng">
                          <a:solidFill>
                            <a:schemeClr val="dk1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64319E" w:rsidRDefault="0064319E">
                            <w:pPr>
                              <w:spacing w:after="0" w:line="240" w:lineRule="auto"/>
                              <w:ind w:firstLine="0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ángulo 18" o:spid="_x0000_s1029" style="position:absolute;left:0;text-align:left;margin-left:31.55pt;margin-top:14.45pt;width:26.5pt;height:19.9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" fillcolor="white [3201]" strokecolor="black [3200]" strokeweight="2pt">
                <v:stroke startarrowwidth="narrow" startarrowlength="short" endarrowwidth="narrow" endarrowlength="short" joinstyle="round"/>
                <v:textbox inset="2.53958mm,2.53958mm,2.53958mm,2.53958mm">
                  <w:txbxContent>
                    <w:p w:rsidR="0064319E" w:rsidRDefault="0064319E">
                      <w:pPr>
                        <w:spacing w:after="0" w:line="240" w:lineRule="auto"/>
                        <w:ind w:firstLine="0"/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</w:p>
    <w:p w:rsidR="0064319E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358" w:firstLine="0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12             21                                             38                     37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hidden="0" allowOverlap="1">
                <wp:simplePos x="0" y="0"/>
                <wp:positionH relativeFrom="column">
                  <wp:posOffset>2654300</wp:posOffset>
                </wp:positionH>
                <wp:positionV relativeFrom="paragraph">
                  <wp:posOffset>0</wp:posOffset>
                </wp:positionV>
                <wp:extent cx="492125" cy="349250"/>
                <wp:effectExtent l="0" t="0" r="0" b="0"/>
                <wp:wrapSquare wrapText="bothSides" distT="0" distB="0" distL="114300" distR="114300"/>
                <wp:docPr id="17" name="Rectángulo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112638" y="3618075"/>
                          <a:ext cx="466725" cy="3238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25400" cap="flat" cmpd="sng">
                          <a:solidFill>
                            <a:schemeClr val="dk1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64319E" w:rsidRDefault="0064319E">
                            <w:pPr>
                              <w:spacing w:after="0" w:line="240" w:lineRule="auto"/>
                              <w:ind w:firstLine="0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ángulo 17" o:spid="_x0000_s1030" style="position:absolute;left:0;text-align:left;margin-left:209pt;margin-top:0;width:38.75pt;height:27.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" fillcolor="white [3201]" strokecolor="black [3200]" strokeweight="2pt">
                <v:stroke startarrowwidth="narrow" startarrowlength="short" endarrowwidth="narrow" endarrowlength="short" joinstyle="round"/>
                <v:textbox inset="2.53958mm,2.53958mm,2.53958mm,2.53958mm">
                  <w:txbxContent>
                    <w:p w:rsidR="0064319E" w:rsidRDefault="0064319E">
                      <w:pPr>
                        <w:spacing w:after="0" w:line="240" w:lineRule="auto"/>
                        <w:ind w:firstLine="0"/>
                        <w:textDirection w:val="btLr"/>
                      </w:pPr>
                    </w:p>
                  </w:txbxContent>
                </v:textbox>
                <w10:wrap type="square"/>
              </v:rect>
            </w:pict>
          </mc:Fallback>
        </mc:AlternateContent>
      </w:r>
    </w:p>
    <w:p w:rsidR="0064319E" w:rsidRDefault="0064319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358" w:firstLine="0"/>
        <w:jc w:val="both"/>
        <w:rPr>
          <w:rFonts w:ascii="Arial Narrow" w:eastAsia="Arial Narrow" w:hAnsi="Arial Narrow" w:cs="Arial Narrow"/>
          <w:color w:val="000000"/>
        </w:rPr>
      </w:pPr>
      <w:bookmarkStart w:id="1" w:name="_heading=h.30j0zll" w:colFirst="0" w:colLast="0"/>
      <w:bookmarkEnd w:id="1"/>
    </w:p>
    <w:p w:rsidR="0064319E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 Narrow" w:eastAsia="Arial Narrow" w:hAnsi="Arial Narrow" w:cs="Arial Narrow"/>
          <w:b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>Resuelve las siguientes multiplicaciones.</w:t>
      </w:r>
    </w:p>
    <w:p w:rsidR="0064319E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0"/>
        <w:jc w:val="both"/>
        <w:rPr>
          <w:rFonts w:ascii="Arial Narrow" w:eastAsia="Arial Narrow" w:hAnsi="Arial Narrow" w:cs="Arial Narrow"/>
          <w:b/>
          <w:color w:val="000000"/>
        </w:rPr>
      </w:pPr>
      <w:r>
        <w:rPr>
          <w:rFonts w:ascii="Arial Narrow" w:eastAsia="Arial Narrow" w:hAnsi="Arial Narrow" w:cs="Arial Narrow"/>
          <w:b/>
          <w:noProof/>
          <w:color w:val="000000"/>
        </w:rPr>
        <w:drawing>
          <wp:inline distT="0" distB="0" distL="0" distR="0">
            <wp:extent cx="4829175" cy="892927"/>
            <wp:effectExtent l="0" t="0" r="0" b="0"/>
            <wp:docPr id="24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10"/>
                    <a:srcRect b="53360"/>
                    <a:stretch>
                      <a:fillRect/>
                    </a:stretch>
                  </pic:blipFill>
                  <pic:spPr>
                    <a:xfrm>
                      <a:off x="0" y="0"/>
                      <a:ext cx="4829175" cy="89292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64319E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 Narrow" w:eastAsia="Arial Narrow" w:hAnsi="Arial Narrow" w:cs="Arial Narrow"/>
          <w:b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lastRenderedPageBreak/>
        <w:t xml:space="preserve">Mira el pastel y los gráficos y escribe las fracciones equivalentes en el cuadro. </w:t>
      </w:r>
    </w:p>
    <w:p w:rsidR="0064319E" w:rsidRDefault="0064319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0"/>
        <w:jc w:val="both"/>
        <w:rPr>
          <w:rFonts w:ascii="Arial Narrow" w:eastAsia="Arial Narrow" w:hAnsi="Arial Narrow" w:cs="Arial Narrow"/>
          <w:color w:val="000000"/>
        </w:rPr>
      </w:pPr>
    </w:p>
    <w:p w:rsidR="0064319E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0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noProof/>
          <w:color w:val="000000"/>
        </w:rPr>
        <w:drawing>
          <wp:inline distT="0" distB="0" distL="0" distR="0">
            <wp:extent cx="6011135" cy="3886756"/>
            <wp:effectExtent l="0" t="0" r="0" b="0"/>
            <wp:docPr id="26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11135" cy="388675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64319E" w:rsidRDefault="0064319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</w:p>
    <w:p w:rsidR="0064319E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 Narrow" w:eastAsia="Arial Narrow" w:hAnsi="Arial Narrow" w:cs="Arial Narrow"/>
          <w:b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 xml:space="preserve"> Resuelve las siguientes divisiones.</w:t>
      </w:r>
    </w:p>
    <w:p w:rsidR="0064319E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0"/>
        <w:jc w:val="both"/>
        <w:rPr>
          <w:rFonts w:ascii="Arial Narrow" w:eastAsia="Arial Narrow" w:hAnsi="Arial Narrow" w:cs="Arial Narrow"/>
          <w:b/>
          <w:color w:val="000000"/>
        </w:rPr>
      </w:pPr>
      <w:r>
        <w:rPr>
          <w:rFonts w:ascii="Arial Narrow" w:eastAsia="Arial Narrow" w:hAnsi="Arial Narrow" w:cs="Arial Narrow"/>
          <w:b/>
          <w:noProof/>
          <w:color w:val="000000"/>
        </w:rPr>
        <w:drawing>
          <wp:inline distT="0" distB="0" distL="0" distR="0">
            <wp:extent cx="3943350" cy="959350"/>
            <wp:effectExtent l="0" t="0" r="0" b="0"/>
            <wp:docPr id="25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12"/>
                    <a:srcRect t="18936" b="36995"/>
                    <a:stretch>
                      <a:fillRect/>
                    </a:stretch>
                  </pic:blipFill>
                  <pic:spPr>
                    <a:xfrm>
                      <a:off x="0" y="0"/>
                      <a:ext cx="3943350" cy="9593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64319E" w:rsidRDefault="0064319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0"/>
        <w:jc w:val="both"/>
        <w:rPr>
          <w:rFonts w:ascii="Arial Narrow" w:eastAsia="Arial Narrow" w:hAnsi="Arial Narrow" w:cs="Arial Narrow"/>
          <w:b/>
          <w:color w:val="000000"/>
        </w:rPr>
      </w:pPr>
    </w:p>
    <w:p w:rsidR="0064319E" w:rsidRDefault="0064319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0"/>
        <w:jc w:val="both"/>
        <w:rPr>
          <w:rFonts w:ascii="Arial Narrow" w:eastAsia="Arial Narrow" w:hAnsi="Arial Narrow" w:cs="Arial Narrow"/>
          <w:b/>
          <w:color w:val="000000"/>
        </w:rPr>
      </w:pPr>
    </w:p>
    <w:p w:rsidR="0064319E" w:rsidRDefault="0064319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0"/>
        <w:jc w:val="both"/>
        <w:rPr>
          <w:rFonts w:ascii="Arial Narrow" w:eastAsia="Arial Narrow" w:hAnsi="Arial Narrow" w:cs="Arial Narrow"/>
          <w:b/>
          <w:color w:val="000000"/>
        </w:rPr>
      </w:pPr>
    </w:p>
    <w:p w:rsidR="0064319E" w:rsidRDefault="0064319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0"/>
        <w:jc w:val="both"/>
        <w:rPr>
          <w:rFonts w:ascii="Arial Narrow" w:eastAsia="Arial Narrow" w:hAnsi="Arial Narrow" w:cs="Arial Narrow"/>
          <w:b/>
          <w:color w:val="000000"/>
        </w:rPr>
      </w:pPr>
    </w:p>
    <w:sectPr w:rsidR="0064319E">
      <w:headerReference w:type="default" r:id="rId13"/>
      <w:footerReference w:type="default" r:id="rId14"/>
      <w:pgSz w:w="12242" w:h="15842"/>
      <w:pgMar w:top="1134" w:right="1134" w:bottom="1134" w:left="1134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9A121B" w:rsidRDefault="009A121B">
      <w:pPr>
        <w:spacing w:after="0" w:line="240" w:lineRule="auto"/>
      </w:pPr>
      <w:r>
        <w:separator/>
      </w:r>
    </w:p>
  </w:endnote>
  <w:endnote w:type="continuationSeparator" w:id="0">
    <w:p w:rsidR="009A121B" w:rsidRDefault="009A12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128D3058-F8E5-4828-8A34-2415AF130FC9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981FBC05-8B3B-4998-9F4A-918CA39AE0EF}"/>
    <w:embedBold r:id="rId3" w:fontKey="{8B8E3290-2358-45B9-9846-D053D77B8B5C}"/>
  </w:font>
  <w:font w:name="Georgia">
    <w:panose1 w:val="02040502050405020303"/>
    <w:charset w:val="00"/>
    <w:family w:val="auto"/>
    <w:pitch w:val="default"/>
    <w:embedRegular r:id="rId4" w:fontKey="{B0B750EA-B629-424B-BF75-16F3D5811C59}"/>
    <w:embedItalic r:id="rId5" w:fontKey="{9B065EEC-6D6B-4C93-8650-4149331EEC9E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6" w:fontKey="{1FDDF6E8-694B-4870-9CD2-D413B9687471}"/>
    <w:embedBold r:id="rId7" w:fontKey="{F7D2357D-6CB1-4F80-BEE9-6BB1DD12A44A}"/>
    <w:embedItalic r:id="rId8" w:fontKey="{E9C99285-88EB-4B54-AB88-0F7E81AF299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88DDCF2F-4989-4E46-82AF-5F9348FDC10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64319E" w:rsidRDefault="00000000">
    <w:pPr>
      <w:pBdr>
        <w:top w:val="nil"/>
        <w:left w:val="nil"/>
        <w:bottom w:val="nil"/>
        <w:right w:val="nil"/>
        <w:between w:val="nil"/>
      </w:pBdr>
      <w:tabs>
        <w:tab w:val="right" w:pos="9960"/>
      </w:tabs>
      <w:spacing w:after="0" w:line="240" w:lineRule="auto"/>
      <w:ind w:hanging="2"/>
      <w:rPr>
        <w:rFonts w:ascii="Times New Roman" w:eastAsia="Times New Roman" w:hAnsi="Times New Roman" w:cs="Times New Roman"/>
        <w:color w:val="000000"/>
        <w:sz w:val="24"/>
        <w:szCs w:val="24"/>
      </w:rPr>
    </w:pPr>
    <w:r>
      <w:rPr>
        <w:rFonts w:ascii="Times New Roman" w:eastAsia="Times New Roman" w:hAnsi="Times New Roman" w:cs="Times New Roman"/>
        <w:color w:val="000000"/>
        <w:sz w:val="16"/>
        <w:szCs w:val="16"/>
      </w:rPr>
      <w:tab/>
    </w:r>
    <w:r>
      <w:rPr>
        <w:rFonts w:ascii="Times New Roman" w:eastAsia="Times New Roman" w:hAnsi="Times New Roman" w:cs="Times New Roman"/>
        <w:color w:val="000000"/>
        <w:sz w:val="24"/>
        <w:szCs w:val="24"/>
      </w:rPr>
      <w:tab/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begin"/>
    </w:r>
    <w:r>
      <w:rPr>
        <w:rFonts w:ascii="Times New Roman" w:eastAsia="Times New Roman" w:hAnsi="Times New Roman" w:cs="Times New Roman"/>
        <w:color w:val="000000"/>
        <w:sz w:val="24"/>
        <w:szCs w:val="24"/>
      </w:rPr>
      <w:instrText>PAGE</w:instrText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separate"/>
    </w:r>
    <w:r w:rsidR="009F58D8">
      <w:rPr>
        <w:rFonts w:ascii="Times New Roman" w:eastAsia="Times New Roman" w:hAnsi="Times New Roman" w:cs="Times New Roman"/>
        <w:noProof/>
        <w:color w:val="000000"/>
        <w:sz w:val="24"/>
        <w:szCs w:val="24"/>
      </w:rPr>
      <w:t>1</w:t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end"/>
    </w:r>
    <w:r>
      <w:rPr>
        <w:rFonts w:ascii="Times New Roman" w:eastAsia="Times New Roman" w:hAnsi="Times New Roman" w:cs="Times New Roman"/>
        <w:color w:val="000000"/>
        <w:sz w:val="24"/>
        <w:szCs w:val="24"/>
      </w:rPr>
      <w:t xml:space="preserve"> / </w:t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begin"/>
    </w:r>
    <w:r>
      <w:rPr>
        <w:rFonts w:ascii="Times New Roman" w:eastAsia="Times New Roman" w:hAnsi="Times New Roman" w:cs="Times New Roman"/>
        <w:color w:val="000000"/>
        <w:sz w:val="24"/>
        <w:szCs w:val="24"/>
      </w:rPr>
      <w:instrText>NUMPAGES</w:instrText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separate"/>
    </w:r>
    <w:r w:rsidR="009F58D8">
      <w:rPr>
        <w:rFonts w:ascii="Times New Roman" w:eastAsia="Times New Roman" w:hAnsi="Times New Roman" w:cs="Times New Roman"/>
        <w:noProof/>
        <w:color w:val="000000"/>
        <w:sz w:val="24"/>
        <w:szCs w:val="24"/>
      </w:rPr>
      <w:t>2</w:t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9A121B" w:rsidRDefault="009A121B">
      <w:pPr>
        <w:spacing w:after="0" w:line="240" w:lineRule="auto"/>
      </w:pPr>
      <w:r>
        <w:separator/>
      </w:r>
    </w:p>
  </w:footnote>
  <w:footnote w:type="continuationSeparator" w:id="0">
    <w:p w:rsidR="009A121B" w:rsidRDefault="009A121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64319E" w:rsidRDefault="009F58D8" w:rsidP="009F58D8">
    <w:pPr>
      <w:tabs>
        <w:tab w:val="left" w:pos="7417"/>
      </w:tabs>
      <w:ind w:hanging="2"/>
      <w:jc w:val="both"/>
    </w:pPr>
    <w:r>
      <w:tab/>
    </w:r>
    <w:r>
      <w:tab/>
    </w:r>
    <w:r>
      <w:rPr>
        <w:noProof/>
      </w:rPr>
      <w:drawing>
        <wp:inline distT="0" distB="0" distL="0" distR="0" wp14:anchorId="19AE1B8D">
          <wp:extent cx="900330" cy="370936"/>
          <wp:effectExtent l="0" t="0" r="0" b="0"/>
          <wp:docPr id="1305160730" name="Imagen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6628" cy="373531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33D6BB4"/>
    <w:multiLevelType w:val="multilevel"/>
    <w:tmpl w:val="52529DBA"/>
    <w:lvl w:ilvl="0">
      <w:start w:val="1"/>
      <w:numFmt w:val="decimal"/>
      <w:lvlText w:val="%1."/>
      <w:lvlJc w:val="left"/>
      <w:pPr>
        <w:ind w:left="358" w:hanging="360"/>
      </w:pPr>
      <w:rPr>
        <w:b/>
        <w:color w:val="000000"/>
      </w:rPr>
    </w:lvl>
    <w:lvl w:ilvl="1">
      <w:start w:val="1"/>
      <w:numFmt w:val="lowerLetter"/>
      <w:lvlText w:val="%2."/>
      <w:lvlJc w:val="left"/>
      <w:pPr>
        <w:ind w:left="1078" w:hanging="360"/>
      </w:pPr>
    </w:lvl>
    <w:lvl w:ilvl="2">
      <w:start w:val="1"/>
      <w:numFmt w:val="lowerRoman"/>
      <w:lvlText w:val="%3."/>
      <w:lvlJc w:val="right"/>
      <w:pPr>
        <w:ind w:left="1798" w:hanging="180"/>
      </w:pPr>
    </w:lvl>
    <w:lvl w:ilvl="3">
      <w:start w:val="1"/>
      <w:numFmt w:val="decimal"/>
      <w:lvlText w:val="%4."/>
      <w:lvlJc w:val="left"/>
      <w:pPr>
        <w:ind w:left="2518" w:hanging="360"/>
      </w:pPr>
    </w:lvl>
    <w:lvl w:ilvl="4">
      <w:start w:val="1"/>
      <w:numFmt w:val="lowerLetter"/>
      <w:lvlText w:val="%5."/>
      <w:lvlJc w:val="left"/>
      <w:pPr>
        <w:ind w:left="3238" w:hanging="360"/>
      </w:pPr>
    </w:lvl>
    <w:lvl w:ilvl="5">
      <w:start w:val="1"/>
      <w:numFmt w:val="lowerRoman"/>
      <w:lvlText w:val="%6."/>
      <w:lvlJc w:val="right"/>
      <w:pPr>
        <w:ind w:left="3958" w:hanging="180"/>
      </w:pPr>
    </w:lvl>
    <w:lvl w:ilvl="6">
      <w:start w:val="1"/>
      <w:numFmt w:val="decimal"/>
      <w:lvlText w:val="%7."/>
      <w:lvlJc w:val="left"/>
      <w:pPr>
        <w:ind w:left="4678" w:hanging="360"/>
      </w:pPr>
    </w:lvl>
    <w:lvl w:ilvl="7">
      <w:start w:val="1"/>
      <w:numFmt w:val="lowerLetter"/>
      <w:lvlText w:val="%8."/>
      <w:lvlJc w:val="left"/>
      <w:pPr>
        <w:ind w:left="5398" w:hanging="360"/>
      </w:pPr>
    </w:lvl>
    <w:lvl w:ilvl="8">
      <w:start w:val="1"/>
      <w:numFmt w:val="lowerRoman"/>
      <w:lvlText w:val="%9."/>
      <w:lvlJc w:val="right"/>
      <w:pPr>
        <w:ind w:left="6118" w:hanging="180"/>
      </w:pPr>
    </w:lvl>
  </w:abstractNum>
  <w:abstractNum w:abstractNumId="1" w15:restartNumberingAfterBreak="0">
    <w:nsid w:val="48D54574"/>
    <w:multiLevelType w:val="multilevel"/>
    <w:tmpl w:val="816461D6"/>
    <w:lvl w:ilvl="0">
      <w:start w:val="1"/>
      <w:numFmt w:val="bullet"/>
      <w:lvlText w:val="●"/>
      <w:lvlJc w:val="left"/>
      <w:pPr>
        <w:ind w:left="718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38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58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78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598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18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38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58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78" w:hanging="360"/>
      </w:pPr>
      <w:rPr>
        <w:rFonts w:ascii="Noto Sans Symbols" w:eastAsia="Noto Sans Symbols" w:hAnsi="Noto Sans Symbols" w:cs="Noto Sans Symbols"/>
      </w:rPr>
    </w:lvl>
  </w:abstractNum>
  <w:num w:numId="1" w16cid:durableId="1301615797">
    <w:abstractNumId w:val="1"/>
  </w:num>
  <w:num w:numId="2" w16cid:durableId="11109707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4319E"/>
    <w:rsid w:val="0064319E"/>
    <w:rsid w:val="007659DE"/>
    <w:rsid w:val="009A121B"/>
    <w:rsid w:val="009F58D8"/>
    <w:rsid w:val="00A37FA0"/>
    <w:rsid w:val="00DD7D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87FE159"/>
  <w15:docId w15:val="{849A54B8-C706-4AC1-9F9A-161D105801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after="160" w:line="259" w:lineRule="auto"/>
        <w:ind w:hanging="1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Prrafodelista">
    <w:name w:val="List Paragraph"/>
    <w:basedOn w:val="Normal"/>
    <w:uiPriority w:val="34"/>
    <w:qFormat/>
    <w:rsid w:val="00C3621B"/>
    <w:pPr>
      <w:ind w:left="720"/>
      <w:contextualSpacing/>
    </w:pPr>
  </w:style>
  <w:style w:type="paragraph" w:styleId="Encabezado">
    <w:name w:val="header"/>
    <w:basedOn w:val="Normal"/>
    <w:link w:val="EncabezadoCar"/>
    <w:uiPriority w:val="99"/>
    <w:unhideWhenUsed/>
    <w:rsid w:val="009F58D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9F58D8"/>
  </w:style>
  <w:style w:type="paragraph" w:styleId="Piedepgina">
    <w:name w:val="footer"/>
    <w:basedOn w:val="Normal"/>
    <w:link w:val="PiedepginaCar"/>
    <w:uiPriority w:val="99"/>
    <w:unhideWhenUsed/>
    <w:rsid w:val="009F58D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9F58D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ASK2bWXpoxB6RkdotZgS1O3jxeg==">CgMxLjAyDmguaDAwYTkwbnZzOW5sMgloLjMwajB6bGw4AHIhMVB2X29aanowTlJvUDZ3MXFJT21sRDdzRDE0aUhvYlNB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447</Words>
  <Characters>2461</Characters>
  <Application>Microsoft Office Word</Application>
  <DocSecurity>0</DocSecurity>
  <Lines>20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Bilingüe</dc:creator>
  <cp:lastModifiedBy>Christian Agudelo</cp:lastModifiedBy>
  <cp:revision>4</cp:revision>
  <dcterms:created xsi:type="dcterms:W3CDTF">2023-11-15T11:53:00Z</dcterms:created>
  <dcterms:modified xsi:type="dcterms:W3CDTF">2024-12-04T12:46:00Z</dcterms:modified>
</cp:coreProperties>
</file>